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66ABEBFE" w:rsidR="005E5692" w:rsidRPr="009507B2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="009507B2" w:rsidRPr="009507B2">
          <w:rPr>
            <w:rStyle w:val="Hipercze"/>
            <w:rFonts w:ascii="Arial" w:hAnsi="Arial" w:cs="Arial"/>
            <w:bCs/>
            <w:color w:val="auto"/>
          </w:rPr>
          <w:t>sekretariat@wup.podlaskie.eu</w:t>
        </w:r>
      </w:hyperlink>
    </w:p>
    <w:p w14:paraId="2A0DAF6E" w14:textId="7E38A836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9507B2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="009507B2" w:rsidRPr="009507B2">
          <w:rPr>
            <w:rStyle w:val="Hipercze"/>
            <w:rFonts w:ascii="Arial" w:eastAsia="Times New Roman" w:hAnsi="Arial" w:cs="Arial"/>
            <w:b/>
            <w:bCs/>
            <w:color w:val="auto"/>
          </w:rPr>
          <w:t>iod@wup.podlaskie.eu</w:t>
        </w:r>
      </w:hyperlink>
      <w:r w:rsidRPr="009507B2">
        <w:rPr>
          <w:rFonts w:ascii="Arial" w:eastAsia="Times New Roman" w:hAnsi="Arial" w:cs="Arial"/>
        </w:rPr>
        <w:t xml:space="preserve"> </w:t>
      </w:r>
      <w:r w:rsidRPr="00EF19F3">
        <w:rPr>
          <w:rFonts w:ascii="Arial" w:eastAsia="Times New Roman" w:hAnsi="Arial" w:cs="Arial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11831A27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</w:t>
      </w:r>
      <w:r w:rsidR="007272EF">
        <w:rPr>
          <w:rFonts w:ascii="Arial" w:eastAsia="Times New Roman" w:hAnsi="Arial" w:cs="Arial"/>
          <w:lang w:eastAsia="pl-PL"/>
        </w:rPr>
        <w:t>3</w:t>
      </w:r>
      <w:r w:rsidR="00E54C38">
        <w:rPr>
          <w:rFonts w:ascii="Arial" w:eastAsia="Times New Roman" w:hAnsi="Arial" w:cs="Arial"/>
          <w:lang w:eastAsia="pl-PL"/>
        </w:rPr>
        <w:t>2</w:t>
      </w:r>
      <w:r w:rsidRPr="00EF19F3">
        <w:rPr>
          <w:rFonts w:ascii="Arial" w:eastAsia="Times New Roman" w:hAnsi="Arial" w:cs="Arial"/>
          <w:lang w:eastAsia="pl-PL"/>
        </w:rPr>
        <w:t xml:space="preserve"> ust. 1 pkt </w:t>
      </w:r>
      <w:r w:rsidR="007272EF">
        <w:rPr>
          <w:rFonts w:ascii="Arial" w:eastAsia="Times New Roman" w:hAnsi="Arial" w:cs="Arial"/>
          <w:lang w:eastAsia="pl-PL"/>
        </w:rPr>
        <w:t>11</w:t>
      </w:r>
      <w:r w:rsidRPr="00EF19F3">
        <w:rPr>
          <w:rFonts w:ascii="Arial" w:eastAsia="Times New Roman" w:hAnsi="Arial" w:cs="Arial"/>
          <w:lang w:eastAsia="pl-PL"/>
        </w:rPr>
        <w:t xml:space="preserve"> </w:t>
      </w:r>
      <w:r w:rsidRPr="00EF19F3">
        <w:rPr>
          <w:rFonts w:ascii="Arial" w:hAnsi="Arial" w:cs="Arial"/>
        </w:rPr>
        <w:t xml:space="preserve">Ustawy z dnia 20 </w:t>
      </w:r>
      <w:r w:rsidR="004E306E">
        <w:rPr>
          <w:rFonts w:ascii="Arial" w:hAnsi="Arial" w:cs="Arial"/>
        </w:rPr>
        <w:t>marca</w:t>
      </w:r>
      <w:r w:rsidRPr="00EF19F3">
        <w:rPr>
          <w:rFonts w:ascii="Arial" w:hAnsi="Arial" w:cs="Arial"/>
        </w:rPr>
        <w:t xml:space="preserve"> 20</w:t>
      </w:r>
      <w:r w:rsidR="004E306E">
        <w:rPr>
          <w:rFonts w:ascii="Arial" w:hAnsi="Arial" w:cs="Arial"/>
        </w:rPr>
        <w:t>25</w:t>
      </w:r>
      <w:r w:rsidRPr="00EF19F3">
        <w:rPr>
          <w:rFonts w:ascii="Arial" w:hAnsi="Arial" w:cs="Arial"/>
        </w:rPr>
        <w:t xml:space="preserve"> r. o </w:t>
      </w:r>
      <w:r w:rsidR="004E306E">
        <w:rPr>
          <w:rFonts w:ascii="Arial" w:hAnsi="Arial" w:cs="Arial"/>
        </w:rPr>
        <w:t>rynk</w:t>
      </w:r>
      <w:r w:rsidRPr="00EF19F3">
        <w:rPr>
          <w:rFonts w:ascii="Arial" w:hAnsi="Arial" w:cs="Arial"/>
        </w:rPr>
        <w:t>u pracy</w:t>
      </w:r>
      <w:r w:rsidR="004E306E">
        <w:rPr>
          <w:rFonts w:ascii="Arial" w:hAnsi="Arial" w:cs="Arial"/>
        </w:rPr>
        <w:t xml:space="preserve"> i służbach zatrudnienia</w:t>
      </w:r>
      <w:r w:rsidR="00EB190A" w:rsidRPr="00EF19F3">
        <w:rPr>
          <w:rFonts w:ascii="Arial" w:hAnsi="Arial" w:cs="Arial"/>
        </w:rPr>
        <w:t xml:space="preserve">;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>ozporządzenia Parlamentu Europejskiego i Rady (WE) Nr 883/2004 z dnia 29 kwietnia 2004 r. w sprawie koordynacji systemów zabezpieczenia społecznego, Rozporządzenia Parlamentu Europejskiego i Rady (WE) Nr 987/2009 z dnia 16 września 2009 r. dotyczącego wykonywania rozporządzenia (WE) Nr 883/2004 w sprawie koordynacji systemów zabezpieczenia społecznego</w:t>
      </w:r>
      <w:r w:rsidR="00E136F6" w:rsidRPr="00EF19F3">
        <w:rPr>
          <w:rFonts w:ascii="Arial" w:hAnsi="Arial" w:cs="Arial"/>
        </w:rPr>
        <w:t>;</w:t>
      </w:r>
      <w:r w:rsidRPr="00EF19F3">
        <w:rPr>
          <w:rFonts w:ascii="Arial" w:hAnsi="Arial" w:cs="Arial"/>
        </w:rPr>
        <w:t xml:space="preserve">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70B0D2D5" w:rsidR="005E5692" w:rsidRPr="00E3520A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3520A">
        <w:rPr>
          <w:rFonts w:ascii="Arial" w:eastAsia="Times New Roman" w:hAnsi="Arial" w:cs="Arial"/>
        </w:rPr>
        <w:t xml:space="preserve">Odbiorcą Pani/Pana danych osobowych będą </w:t>
      </w:r>
      <w:r w:rsidR="008E5A78" w:rsidRPr="00E3520A">
        <w:rPr>
          <w:rFonts w:ascii="Arial" w:eastAsia="Times New Roman" w:hAnsi="Arial" w:cs="Arial"/>
        </w:rPr>
        <w:t xml:space="preserve">podmioty uprawnione do otrzymania danych na podstawie przepisów prawa w tym </w:t>
      </w:r>
      <w:r w:rsidRPr="00E3520A">
        <w:rPr>
          <w:rFonts w:ascii="Arial" w:eastAsia="Times New Roman" w:hAnsi="Arial" w:cs="Arial"/>
        </w:rPr>
        <w:t>instytucje właściwe i łącznikowe ds. koordynacji systemów zabezpieczenia społecznego w krajach UE/EOG</w:t>
      </w:r>
      <w:r w:rsidR="00FD693C" w:rsidRPr="00E3520A">
        <w:rPr>
          <w:rFonts w:ascii="Arial" w:eastAsia="Times New Roman" w:hAnsi="Arial" w:cs="Arial"/>
        </w:rPr>
        <w:t>,</w:t>
      </w:r>
      <w:r w:rsidRPr="00E3520A">
        <w:rPr>
          <w:rFonts w:ascii="Arial" w:eastAsia="Times New Roman" w:hAnsi="Arial" w:cs="Arial"/>
        </w:rPr>
        <w:t xml:space="preserve"> Szwajcarii</w:t>
      </w:r>
      <w:r w:rsidR="00FD693C" w:rsidRPr="00E3520A">
        <w:rPr>
          <w:rFonts w:ascii="Arial" w:eastAsia="Times New Roman" w:hAnsi="Arial" w:cs="Arial"/>
        </w:rPr>
        <w:t xml:space="preserve"> i</w:t>
      </w:r>
      <w:r w:rsidR="00EB190A" w:rsidRPr="00E3520A">
        <w:rPr>
          <w:rFonts w:ascii="Arial" w:eastAsia="Times New Roman" w:hAnsi="Arial" w:cs="Arial"/>
        </w:rPr>
        <w:t xml:space="preserve"> Wielkiej Brytanii</w:t>
      </w:r>
      <w:r w:rsidRPr="00E3520A">
        <w:rPr>
          <w:rFonts w:ascii="Arial" w:eastAsia="Times New Roman" w:hAnsi="Arial" w:cs="Arial"/>
        </w:rPr>
        <w:t xml:space="preserve">, </w:t>
      </w:r>
      <w:r w:rsidR="008E5A78" w:rsidRPr="00E3520A">
        <w:rPr>
          <w:rFonts w:ascii="Arial" w:eastAsia="Times New Roman" w:hAnsi="Arial" w:cs="Arial"/>
        </w:rPr>
        <w:t xml:space="preserve">podmioty przetwarzające, którym WUP powierzył lub powierzy przetwarzanie danych osobowych zgodnie z zawartą umową (np. </w:t>
      </w:r>
      <w:r w:rsidR="00774C63" w:rsidRPr="00E3520A">
        <w:rPr>
          <w:rFonts w:ascii="Arial" w:eastAsia="Times New Roman" w:hAnsi="Arial" w:cs="Arial"/>
        </w:rPr>
        <w:t>dostaw</w:t>
      </w:r>
      <w:r w:rsidR="00E3520A" w:rsidRPr="00E3520A">
        <w:rPr>
          <w:rFonts w:ascii="Arial" w:eastAsia="Times New Roman" w:hAnsi="Arial" w:cs="Arial"/>
        </w:rPr>
        <w:t>c</w:t>
      </w:r>
      <w:r w:rsidR="00774C63" w:rsidRPr="00E3520A">
        <w:rPr>
          <w:rFonts w:ascii="Arial" w:eastAsia="Times New Roman" w:hAnsi="Arial" w:cs="Arial"/>
        </w:rPr>
        <w:t xml:space="preserve">y usług IT w tym Naukowa i Akademicka Sieć Komputerowa – Państwowy Instytut Badawczy z siedzibą w Warszawie w związku ze świadczeniem usługi EZD RP drogą elektroniczną, </w:t>
      </w:r>
      <w:proofErr w:type="spellStart"/>
      <w:r w:rsidR="00774C63" w:rsidRPr="00E3520A">
        <w:rPr>
          <w:rFonts w:ascii="Arial" w:eastAsia="Times New Roman" w:hAnsi="Arial" w:cs="Arial"/>
        </w:rPr>
        <w:t>Sygnity</w:t>
      </w:r>
      <w:proofErr w:type="spellEnd"/>
      <w:r w:rsidR="00774C63" w:rsidRPr="00E3520A">
        <w:rPr>
          <w:rFonts w:ascii="Arial" w:eastAsia="Times New Roman" w:hAnsi="Arial" w:cs="Arial"/>
        </w:rPr>
        <w:t xml:space="preserve"> S.A. w związku z obsługą systemu dziedzinowego WUP-Viator)</w:t>
      </w:r>
      <w:r w:rsidR="008E5A78" w:rsidRPr="00E3520A">
        <w:rPr>
          <w:rFonts w:ascii="Arial" w:eastAsia="Times New Roman" w:hAnsi="Arial" w:cs="Arial"/>
        </w:rPr>
        <w:t xml:space="preserve">, </w:t>
      </w:r>
      <w:r w:rsidRPr="00E3520A">
        <w:rPr>
          <w:rFonts w:ascii="Arial" w:eastAsia="Times New Roman" w:hAnsi="Arial" w:cs="Arial"/>
        </w:rPr>
        <w:t xml:space="preserve">podmioty uprawnione do obsługi doręczeń. </w:t>
      </w:r>
    </w:p>
    <w:bookmarkEnd w:id="3"/>
    <w:p w14:paraId="289E10C0" w14:textId="76046890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bookmarkStart w:id="4" w:name="_Hlk7165574"/>
      <w:r w:rsidR="00FD693C">
        <w:rPr>
          <w:rFonts w:ascii="Arial" w:eastAsia="Times New Roman" w:hAnsi="Arial" w:cs="Arial"/>
        </w:rPr>
        <w:t>będą</w:t>
      </w:r>
      <w:r w:rsidRPr="00EF19F3">
        <w:rPr>
          <w:rFonts w:ascii="Arial" w:eastAsia="Times New Roman" w:hAnsi="Arial" w:cs="Arial"/>
        </w:rPr>
        <w:t>, w przypadku realizacji procedury z państwami spoza UE/EOG, przekazywane do Szwajcarii</w:t>
      </w:r>
      <w:r w:rsidR="00FD693C">
        <w:rPr>
          <w:rFonts w:ascii="Arial" w:eastAsia="Times New Roman" w:hAnsi="Arial" w:cs="Arial"/>
        </w:rPr>
        <w:t xml:space="preserve"> i</w:t>
      </w:r>
      <w:r w:rsidR="00702DCD" w:rsidRPr="00EF19F3">
        <w:rPr>
          <w:rFonts w:ascii="Arial" w:eastAsia="Times New Roman" w:hAnsi="Arial" w:cs="Arial"/>
        </w:rPr>
        <w:t xml:space="preserve"> Wielkiej Brytanii</w:t>
      </w:r>
      <w:r w:rsidRPr="00EF19F3">
        <w:rPr>
          <w:rFonts w:ascii="Arial" w:eastAsia="Times New Roman" w:hAnsi="Arial" w:cs="Arial"/>
        </w:rPr>
        <w:t xml:space="preserve">. </w:t>
      </w:r>
      <w:r w:rsidR="00702DCD" w:rsidRPr="00EF19F3">
        <w:rPr>
          <w:rFonts w:ascii="Arial" w:hAnsi="Arial" w:cs="Arial"/>
        </w:rPr>
        <w:t xml:space="preserve">Dane osobowe mogą być przekazywane </w:t>
      </w:r>
      <w:r w:rsidR="009D5E75" w:rsidRPr="00EF19F3">
        <w:rPr>
          <w:rFonts w:ascii="Arial" w:hAnsi="Arial" w:cs="Arial"/>
        </w:rPr>
        <w:t xml:space="preserve">do Wielkiej Brytanii </w:t>
      </w:r>
      <w:r w:rsidR="00702DCD" w:rsidRPr="00EF19F3">
        <w:rPr>
          <w:rFonts w:ascii="Arial" w:hAnsi="Arial" w:cs="Arial"/>
        </w:rPr>
        <w:t>na podstawie Umowy o wystąpieniu Zjednoczonego Królestwa Wielkiej Brytanii i Irlandii Północnej z Unii Europejskiej i Europejskiej Wspólnoty Energii Atomowej oraz umowy o handlu i współpracy mi</w:t>
      </w:r>
      <w:r w:rsidR="00E9089B" w:rsidRPr="00EF19F3">
        <w:rPr>
          <w:rFonts w:ascii="Arial" w:hAnsi="Arial" w:cs="Arial"/>
        </w:rPr>
        <w:t>ę</w:t>
      </w:r>
      <w:r w:rsidR="00702DCD" w:rsidRPr="00EF19F3">
        <w:rPr>
          <w:rFonts w:ascii="Arial" w:hAnsi="Arial" w:cs="Arial"/>
        </w:rPr>
        <w:t xml:space="preserve">dzy Unią Europejską i </w:t>
      </w:r>
      <w:r w:rsidR="00581D9D" w:rsidRPr="00EF19F3">
        <w:rPr>
          <w:rFonts w:ascii="Arial" w:hAnsi="Arial" w:cs="Arial"/>
        </w:rPr>
        <w:t>Europejską Wspólnotą Energii Atomowej, z Jednej Strony, a</w:t>
      </w:r>
      <w:r w:rsidR="00575592" w:rsidRPr="00EF19F3">
        <w:rPr>
          <w:rFonts w:ascii="Arial" w:hAnsi="Arial" w:cs="Arial"/>
        </w:rPr>
        <w:t> </w:t>
      </w:r>
      <w:r w:rsidR="00581D9D" w:rsidRPr="00EF19F3">
        <w:rPr>
          <w:rFonts w:ascii="Arial" w:hAnsi="Arial" w:cs="Arial"/>
        </w:rPr>
        <w:t>Zjednoczonym Królestwem Wielkiej Brytanii i Irlandii Północnej, z Drugiej Strony</w:t>
      </w:r>
      <w:r w:rsidR="00E9089B" w:rsidRPr="00EF19F3">
        <w:rPr>
          <w:rFonts w:ascii="Arial" w:hAnsi="Arial" w:cs="Arial"/>
        </w:rPr>
        <w:t>.</w:t>
      </w:r>
    </w:p>
    <w:p w14:paraId="2900F0FC" w14:textId="1E1EF12E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5" w:name="_Hlk12534331"/>
      <w:bookmarkEnd w:id="4"/>
      <w:r w:rsidRPr="00EF19F3">
        <w:rPr>
          <w:rFonts w:ascii="Arial" w:eastAsia="Times New Roman" w:hAnsi="Arial" w:cs="Arial"/>
        </w:rPr>
        <w:t>Pani/Pana</w:t>
      </w:r>
      <w:bookmarkStart w:id="6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</w:t>
      </w:r>
      <w:r w:rsidR="004E306E">
        <w:rPr>
          <w:rFonts w:ascii="Arial" w:eastAsia="Times New Roman" w:hAnsi="Arial" w:cs="Arial"/>
        </w:rPr>
        <w:t>1</w:t>
      </w:r>
      <w:r w:rsidRPr="00EF19F3">
        <w:rPr>
          <w:rFonts w:ascii="Arial" w:eastAsia="Times New Roman" w:hAnsi="Arial" w:cs="Arial"/>
        </w:rPr>
        <w:t>0 lat licząc od końca roku kalendarzowego, w którym zakończono realizację sprawy.</w:t>
      </w:r>
      <w:r w:rsidR="00581D9D" w:rsidRPr="00EF19F3">
        <w:rPr>
          <w:rFonts w:ascii="Arial" w:eastAsia="Times New Roman" w:hAnsi="Arial" w:cs="Arial"/>
        </w:rPr>
        <w:t xml:space="preserve"> 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7165692"/>
      <w:bookmarkEnd w:id="5"/>
      <w:bookmarkEnd w:id="6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8" w:name="_Hlk514850091"/>
      <w:bookmarkEnd w:id="7"/>
      <w:r w:rsidRPr="00EF19F3">
        <w:rPr>
          <w:rFonts w:ascii="Arial" w:eastAsia="Times New Roman" w:hAnsi="Arial" w:cs="Arial"/>
        </w:rPr>
        <w:t xml:space="preserve">Ma </w:t>
      </w:r>
      <w:bookmarkStart w:id="9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9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10" w:name="_Hlk7166058"/>
      <w:bookmarkEnd w:id="8"/>
      <w:r w:rsidRPr="00EF19F3">
        <w:rPr>
          <w:rFonts w:ascii="Arial" w:eastAsia="Times New Roman" w:hAnsi="Arial" w:cs="Arial"/>
        </w:rPr>
        <w:lastRenderedPageBreak/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10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1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1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8519F"/>
    <w:rsid w:val="000909A1"/>
    <w:rsid w:val="001725A1"/>
    <w:rsid w:val="00240F99"/>
    <w:rsid w:val="002747CD"/>
    <w:rsid w:val="002C3C6B"/>
    <w:rsid w:val="002D4C7E"/>
    <w:rsid w:val="00327B01"/>
    <w:rsid w:val="00391500"/>
    <w:rsid w:val="003C58AE"/>
    <w:rsid w:val="00455AC0"/>
    <w:rsid w:val="004A45C4"/>
    <w:rsid w:val="004D492F"/>
    <w:rsid w:val="004E306E"/>
    <w:rsid w:val="0052265B"/>
    <w:rsid w:val="00546FD3"/>
    <w:rsid w:val="00547E7A"/>
    <w:rsid w:val="00575592"/>
    <w:rsid w:val="00581D9D"/>
    <w:rsid w:val="00590483"/>
    <w:rsid w:val="005E5692"/>
    <w:rsid w:val="0062123B"/>
    <w:rsid w:val="006726AF"/>
    <w:rsid w:val="006E6F7B"/>
    <w:rsid w:val="00702DCD"/>
    <w:rsid w:val="0072372A"/>
    <w:rsid w:val="007272EF"/>
    <w:rsid w:val="00761574"/>
    <w:rsid w:val="00774C63"/>
    <w:rsid w:val="007A6737"/>
    <w:rsid w:val="008C7D08"/>
    <w:rsid w:val="008D3882"/>
    <w:rsid w:val="008E2B7A"/>
    <w:rsid w:val="008E5A78"/>
    <w:rsid w:val="00935058"/>
    <w:rsid w:val="009507B2"/>
    <w:rsid w:val="009D5E75"/>
    <w:rsid w:val="00AA1F6E"/>
    <w:rsid w:val="00AB65F9"/>
    <w:rsid w:val="00AE687A"/>
    <w:rsid w:val="00B66F88"/>
    <w:rsid w:val="00B864DA"/>
    <w:rsid w:val="00BD6F78"/>
    <w:rsid w:val="00BE7EB3"/>
    <w:rsid w:val="00D95DD6"/>
    <w:rsid w:val="00E136F6"/>
    <w:rsid w:val="00E3520A"/>
    <w:rsid w:val="00E54C38"/>
    <w:rsid w:val="00E9089B"/>
    <w:rsid w:val="00EB190A"/>
    <w:rsid w:val="00ED5AF8"/>
    <w:rsid w:val="00EE49F0"/>
    <w:rsid w:val="00EF19F3"/>
    <w:rsid w:val="00FD693C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  <w:style w:type="character" w:styleId="Nierozpoznanawzmianka">
    <w:name w:val="Unresolved Mention"/>
    <w:basedOn w:val="Domylnaczcionkaakapitu"/>
    <w:uiPriority w:val="99"/>
    <w:semiHidden/>
    <w:unhideWhenUsed/>
    <w:rsid w:val="0095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podlaskie.eu" TargetMode="External"/><Relationship Id="rId5" Type="http://schemas.openxmlformats.org/officeDocument/2006/relationships/hyperlink" Target="mailto:sekretariat@wup.podla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WUP RP</cp:lastModifiedBy>
  <cp:revision>7</cp:revision>
  <cp:lastPrinted>2025-06-04T12:14:00Z</cp:lastPrinted>
  <dcterms:created xsi:type="dcterms:W3CDTF">2025-03-21T10:18:00Z</dcterms:created>
  <dcterms:modified xsi:type="dcterms:W3CDTF">2025-06-04T12:14:00Z</dcterms:modified>
</cp:coreProperties>
</file>